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1E" w:rsidRDefault="0005411E" w:rsidP="00C82CA4">
      <w:pPr>
        <w:spacing w:line="360" w:lineRule="auto"/>
        <w:jc w:val="center"/>
        <w:rPr>
          <w:rFonts w:ascii="Optima" w:hAnsi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Medieval Archaeology Seminar</w:t>
      </w:r>
    </w:p>
    <w:p w:rsidR="003A7AFD" w:rsidRDefault="003A7AFD" w:rsidP="00C82CA4">
      <w:pPr>
        <w:spacing w:line="360" w:lineRule="auto"/>
        <w:jc w:val="center"/>
        <w:rPr>
          <w:rFonts w:ascii="Optima" w:hAnsi="Optima"/>
          <w:b/>
          <w:bCs/>
          <w:sz w:val="28"/>
          <w:szCs w:val="28"/>
        </w:rPr>
      </w:pPr>
      <w:r>
        <w:rPr>
          <w:rFonts w:ascii="Optima" w:hAnsi="Optima"/>
          <w:b/>
          <w:bCs/>
          <w:sz w:val="28"/>
          <w:szCs w:val="28"/>
        </w:rPr>
        <w:t>Trinity Term 2021</w:t>
      </w:r>
    </w:p>
    <w:p w:rsidR="00C82CA4" w:rsidRPr="008C1203" w:rsidRDefault="00C8613B" w:rsidP="00C82CA4">
      <w:pPr>
        <w:spacing w:line="360" w:lineRule="auto"/>
        <w:jc w:val="center"/>
        <w:rPr>
          <w:rFonts w:ascii="Optima" w:hAnsi="Optima"/>
          <w:b/>
          <w:bCs/>
          <w:sz w:val="28"/>
          <w:szCs w:val="28"/>
        </w:rPr>
      </w:pPr>
      <w:r w:rsidRPr="00B878D1">
        <w:rPr>
          <w:rFonts w:ascii="Optima" w:hAnsi="Optima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1789967</wp:posOffset>
            </wp:positionH>
            <wp:positionV relativeFrom="paragraph">
              <wp:posOffset>324143</wp:posOffset>
            </wp:positionV>
            <wp:extent cx="1854835" cy="11645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CA4" w:rsidRPr="008C1203">
        <w:rPr>
          <w:rFonts w:ascii="Optima" w:hAnsi="Optima"/>
          <w:b/>
          <w:bCs/>
          <w:sz w:val="28"/>
          <w:szCs w:val="28"/>
        </w:rPr>
        <w:t xml:space="preserve">Mondays, 3.00 </w:t>
      </w:r>
    </w:p>
    <w:p w:rsidR="00C82CA4" w:rsidRPr="002423BC" w:rsidRDefault="00C82CA4" w:rsidP="0005411E">
      <w:pPr>
        <w:spacing w:line="360" w:lineRule="auto"/>
        <w:rPr>
          <w:rFonts w:ascii="Optima" w:hAnsi="Optima"/>
          <w:b/>
          <w:bCs/>
          <w:sz w:val="28"/>
          <w:szCs w:val="28"/>
        </w:rPr>
      </w:pPr>
    </w:p>
    <w:p w:rsidR="00C82CA4" w:rsidRPr="002423BC" w:rsidRDefault="00C82CA4" w:rsidP="00C82CA4">
      <w:pPr>
        <w:spacing w:line="360" w:lineRule="auto"/>
        <w:ind w:left="720" w:firstLine="720"/>
        <w:jc w:val="center"/>
        <w:rPr>
          <w:rFonts w:ascii="Optima" w:hAnsi="Optima"/>
          <w:b/>
          <w:sz w:val="32"/>
          <w:szCs w:val="32"/>
        </w:rPr>
      </w:pPr>
    </w:p>
    <w:p w:rsidR="00C82CA4" w:rsidRPr="008C1203" w:rsidRDefault="00C82CA4" w:rsidP="00C82CA4">
      <w:pPr>
        <w:spacing w:line="360" w:lineRule="auto"/>
        <w:rPr>
          <w:rFonts w:ascii="Optima" w:hAnsi="Optima"/>
          <w:i/>
          <w:sz w:val="28"/>
          <w:szCs w:val="28"/>
        </w:rPr>
      </w:pPr>
    </w:p>
    <w:p w:rsidR="00C8613B" w:rsidRDefault="00C8613B" w:rsidP="00C82CA4">
      <w:pPr>
        <w:spacing w:line="360" w:lineRule="auto"/>
        <w:rPr>
          <w:rFonts w:ascii="Optima" w:hAnsi="Optima"/>
          <w:b/>
          <w:sz w:val="28"/>
          <w:szCs w:val="28"/>
        </w:rPr>
      </w:pPr>
    </w:p>
    <w:p w:rsidR="00C8613B" w:rsidRPr="00C8613B" w:rsidRDefault="00C8613B" w:rsidP="00C8613B">
      <w:pPr>
        <w:spacing w:line="360" w:lineRule="auto"/>
        <w:jc w:val="center"/>
        <w:rPr>
          <w:rFonts w:ascii="Optima" w:hAnsi="Optima"/>
          <w:sz w:val="28"/>
          <w:szCs w:val="28"/>
        </w:rPr>
      </w:pPr>
      <w:r w:rsidRPr="00C8613B">
        <w:rPr>
          <w:rFonts w:ascii="Optima" w:hAnsi="Optima"/>
          <w:sz w:val="28"/>
          <w:szCs w:val="28"/>
        </w:rPr>
        <w:t>Teams link:</w:t>
      </w:r>
    </w:p>
    <w:p w:rsidR="00C8613B" w:rsidRPr="00C8613B" w:rsidRDefault="00677FA5" w:rsidP="00C8613B">
      <w:hyperlink r:id="rId8" w:history="1">
        <w:r w:rsidR="00C8613B" w:rsidRPr="00C8613B">
          <w:rPr>
            <w:rFonts w:ascii="Calibri" w:hAnsi="Calibri" w:cs="Calibri"/>
            <w:i/>
            <w:iCs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https://teams.microsoft.com/l/channel/19%3a804090b0492c409894015b7a6c6bba7f%40thread.tacv2/Medieval%2520Archaeology%2520Seminar?groupId=550fb0dc-672f-428e-81c4-e3d5e5f63b47&amp;tenantId=cc95de1b-97f5-4f93-b4ba-fe68b852cf91</w:t>
        </w:r>
      </w:hyperlink>
    </w:p>
    <w:p w:rsidR="00C8613B" w:rsidRDefault="00C8613B" w:rsidP="00C82CA4">
      <w:pPr>
        <w:spacing w:line="360" w:lineRule="auto"/>
        <w:rPr>
          <w:rFonts w:ascii="Optima" w:hAnsi="Optima"/>
          <w:b/>
          <w:sz w:val="28"/>
          <w:szCs w:val="28"/>
        </w:rPr>
      </w:pPr>
    </w:p>
    <w:p w:rsidR="003A7AFD" w:rsidRDefault="00C82CA4" w:rsidP="003A7AFD">
      <w:pPr>
        <w:rPr>
          <w:rFonts w:ascii="Optima" w:hAnsi="Optima"/>
          <w:b/>
          <w:sz w:val="28"/>
          <w:szCs w:val="28"/>
        </w:rPr>
      </w:pPr>
      <w:r>
        <w:rPr>
          <w:rFonts w:ascii="Optima" w:hAnsi="Optima"/>
          <w:b/>
          <w:sz w:val="28"/>
          <w:szCs w:val="28"/>
        </w:rPr>
        <w:t>Week 2 –</w:t>
      </w:r>
      <w:r w:rsidR="003A7AFD">
        <w:rPr>
          <w:rFonts w:ascii="Optima" w:hAnsi="Optima"/>
          <w:b/>
          <w:sz w:val="28"/>
          <w:szCs w:val="28"/>
        </w:rPr>
        <w:t xml:space="preserve"> (3 May) Dr Emma Brownlee (Cambridge University)</w:t>
      </w:r>
    </w:p>
    <w:p w:rsidR="003A7AFD" w:rsidRPr="00482561" w:rsidRDefault="003A7AFD" w:rsidP="003A7AFD">
      <w:pPr>
        <w:rPr>
          <w:rFonts w:asciiTheme="minorHAnsi" w:hAnsiTheme="minorHAnsi" w:cstheme="minorHAnsi"/>
          <w:i/>
          <w:color w:val="000000"/>
          <w:sz w:val="32"/>
          <w:szCs w:val="22"/>
        </w:rPr>
      </w:pPr>
      <w:r w:rsidRPr="003A7AFD">
        <w:rPr>
          <w:rFonts w:ascii="Optima" w:hAnsi="Optima"/>
          <w:b/>
          <w:i/>
          <w:sz w:val="28"/>
          <w:szCs w:val="28"/>
        </w:rPr>
        <w:t>Early Medieval bed burials: a European perspective</w:t>
      </w:r>
    </w:p>
    <w:p w:rsidR="00C82CA4" w:rsidRPr="008C1203" w:rsidRDefault="00C82CA4" w:rsidP="00C82CA4">
      <w:pPr>
        <w:pStyle w:val="PlainText"/>
        <w:spacing w:line="360" w:lineRule="auto"/>
        <w:rPr>
          <w:rFonts w:ascii="Optima" w:eastAsia="Times New Roman" w:hAnsi="Optima"/>
          <w:sz w:val="28"/>
          <w:szCs w:val="28"/>
        </w:rPr>
      </w:pPr>
    </w:p>
    <w:p w:rsidR="00C82CA4" w:rsidRPr="008C1203" w:rsidRDefault="00C82CA4" w:rsidP="00C82CA4">
      <w:pPr>
        <w:pStyle w:val="PlainText"/>
        <w:spacing w:line="360" w:lineRule="auto"/>
        <w:rPr>
          <w:rFonts w:ascii="Optima" w:hAnsi="Optima"/>
          <w:i/>
          <w:sz w:val="24"/>
          <w:szCs w:val="24"/>
        </w:rPr>
      </w:pPr>
      <w:r w:rsidRPr="008C1203">
        <w:rPr>
          <w:rFonts w:ascii="Optima" w:hAnsi="Optima"/>
          <w:i/>
          <w:sz w:val="24"/>
          <w:szCs w:val="24"/>
        </w:rPr>
        <w:t>Convenors: J. Kershaw/ H Hamerow</w:t>
      </w:r>
    </w:p>
    <w:p w:rsidR="006D1DE9" w:rsidRDefault="006D1DE9"/>
    <w:sectPr w:rsidR="006D1DE9" w:rsidSect="00D87B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1D" w:rsidRDefault="0009581D" w:rsidP="006D1DE9">
      <w:r>
        <w:separator/>
      </w:r>
    </w:p>
  </w:endnote>
  <w:endnote w:type="continuationSeparator" w:id="0">
    <w:p w:rsidR="0009581D" w:rsidRDefault="0009581D" w:rsidP="006D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FoundrySterling-BookOSF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1D" w:rsidRDefault="0009581D" w:rsidP="006D1DE9">
      <w:r>
        <w:separator/>
      </w:r>
    </w:p>
  </w:footnote>
  <w:footnote w:type="continuationSeparator" w:id="0">
    <w:p w:rsidR="0009581D" w:rsidRDefault="0009581D" w:rsidP="006D1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EC5C6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204B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88EE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828C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CA49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7A7F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6450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E13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E21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4AC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2CA4"/>
    <w:rsid w:val="0005411E"/>
    <w:rsid w:val="0009581D"/>
    <w:rsid w:val="003A7AFD"/>
    <w:rsid w:val="00677FA5"/>
    <w:rsid w:val="006D1DE9"/>
    <w:rsid w:val="006F3A64"/>
    <w:rsid w:val="008D6681"/>
    <w:rsid w:val="009D782C"/>
    <w:rsid w:val="00BE4CD6"/>
    <w:rsid w:val="00C82CA4"/>
    <w:rsid w:val="00C8613B"/>
    <w:rsid w:val="00D6646C"/>
    <w:rsid w:val="00D87BE8"/>
    <w:rsid w:val="00E9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D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D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D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D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D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CA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CA4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C861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E9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1DE9"/>
  </w:style>
  <w:style w:type="paragraph" w:styleId="BlockText">
    <w:name w:val="Block Text"/>
    <w:basedOn w:val="Normal"/>
    <w:uiPriority w:val="99"/>
    <w:semiHidden/>
    <w:unhideWhenUsed/>
    <w:rsid w:val="006D1DE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1D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D1D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D1DE9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D1DE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D1DE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1D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D1DE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D1DE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D1D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D1D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D1DE9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1DE9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D1DE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E9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D1DE9"/>
  </w:style>
  <w:style w:type="character" w:customStyle="1" w:styleId="DateChar">
    <w:name w:val="Date Char"/>
    <w:basedOn w:val="DefaultParagraphFont"/>
    <w:link w:val="Date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1D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DE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1DE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D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DE9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D1D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D1DE9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D1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D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DE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D1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DE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D1DE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E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DE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DE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D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D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D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DE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D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D1DE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1DE9"/>
    <w:rPr>
      <w:rFonts w:ascii="Times New Roman" w:eastAsia="Times New Roman" w:hAnsi="Times New Roman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1DE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1DE9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D1DE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D1DE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D1DE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D1DE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D1DE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D1DE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D1DE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D1DE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D1DE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D1DE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DE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DE9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D1DE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D1DE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D1DE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D1DE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D1DE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D1DE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D1DE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D1DE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D1DE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D1DE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D1DE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D1DE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D1DE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D1DE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D1DE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D1DE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D1DE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D1DE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D1DE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D1DE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D1DE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D1D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D1DE9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D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DE9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6D1DE9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D1DE9"/>
  </w:style>
  <w:style w:type="paragraph" w:styleId="NormalIndent">
    <w:name w:val="Normal Indent"/>
    <w:basedOn w:val="Normal"/>
    <w:uiPriority w:val="99"/>
    <w:semiHidden/>
    <w:unhideWhenUsed/>
    <w:rsid w:val="006D1D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1D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D1D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1DE9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D1D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D1DE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D1DE9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DE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1DE9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D1DE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D1DE9"/>
  </w:style>
  <w:style w:type="paragraph" w:styleId="Title">
    <w:name w:val="Title"/>
    <w:basedOn w:val="Normal"/>
    <w:next w:val="Normal"/>
    <w:link w:val="TitleChar"/>
    <w:uiPriority w:val="10"/>
    <w:qFormat/>
    <w:rsid w:val="006D1DE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1D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D1DE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D1DE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D1DE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D1DE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D1DE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D1DE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D1DE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D1DE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D1DE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D1DE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1D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804090b0492c409894015b7a6c6bba7f%40thread.tacv2/Medieval%2520Archaeology%2520Seminar?groupId=550fb0dc-672f-428e-81c4-e3d5e5f63b47&amp;tenantId=cc95de1b-97f5-4f93-b4ba-fe68b852cf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Hamerow</dc:creator>
  <cp:lastModifiedBy>EM</cp:lastModifiedBy>
  <cp:revision>2</cp:revision>
  <dcterms:created xsi:type="dcterms:W3CDTF">2021-04-19T10:22:00Z</dcterms:created>
  <dcterms:modified xsi:type="dcterms:W3CDTF">2021-04-19T10:22:00Z</dcterms:modified>
</cp:coreProperties>
</file>