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F198" w14:textId="77777777" w:rsidR="00436188" w:rsidRPr="00DC7365" w:rsidRDefault="00436188" w:rsidP="00436188">
      <w:pPr>
        <w:spacing w:line="360" w:lineRule="auto"/>
        <w:jc w:val="center"/>
        <w:rPr>
          <w:rFonts w:ascii="Optima" w:hAnsi="Optima"/>
          <w:b/>
          <w:bCs/>
          <w:color w:val="000000"/>
          <w:sz w:val="36"/>
          <w:szCs w:val="36"/>
        </w:rPr>
      </w:pPr>
      <w:r w:rsidRPr="008C1203">
        <w:rPr>
          <w:rFonts w:ascii="Optima" w:hAnsi="Optima"/>
          <w:b/>
          <w:bCs/>
          <w:color w:val="000000"/>
          <w:sz w:val="36"/>
          <w:szCs w:val="36"/>
        </w:rPr>
        <w:t>Medieval Archaeology Seminar</w:t>
      </w:r>
    </w:p>
    <w:p w14:paraId="362F3F38" w14:textId="77777777" w:rsidR="00436188" w:rsidRPr="008C1203" w:rsidRDefault="00436188" w:rsidP="00406719">
      <w:pPr>
        <w:pStyle w:val="Heading1"/>
        <w:spacing w:line="360" w:lineRule="auto"/>
        <w:jc w:val="center"/>
        <w:rPr>
          <w:rFonts w:ascii="Optima" w:hAnsi="Optima"/>
        </w:rPr>
      </w:pPr>
      <w:r>
        <w:rPr>
          <w:rFonts w:ascii="Optima" w:hAnsi="Optima"/>
        </w:rPr>
        <w:t>Hilary</w:t>
      </w:r>
      <w:r w:rsidRPr="008C1203">
        <w:rPr>
          <w:rFonts w:ascii="Optima" w:hAnsi="Optima"/>
        </w:rPr>
        <w:t xml:space="preserve"> Term, 202</w:t>
      </w:r>
      <w:r>
        <w:rPr>
          <w:rFonts w:ascii="Optima" w:hAnsi="Optima"/>
        </w:rPr>
        <w:t>6</w:t>
      </w:r>
    </w:p>
    <w:p w14:paraId="4D990981" w14:textId="77777777" w:rsidR="00436188" w:rsidRPr="008C1203" w:rsidRDefault="00436188" w:rsidP="00436188">
      <w:pPr>
        <w:spacing w:line="360" w:lineRule="auto"/>
        <w:jc w:val="center"/>
        <w:rPr>
          <w:rFonts w:ascii="Optima" w:hAnsi="Optima"/>
          <w:b/>
          <w:bCs/>
          <w:sz w:val="32"/>
          <w:szCs w:val="32"/>
        </w:rPr>
      </w:pPr>
      <w:r>
        <w:rPr>
          <w:rFonts w:ascii="Optima" w:hAnsi="Optima"/>
          <w:b/>
          <w:noProof/>
          <w:sz w:val="32"/>
          <w:szCs w:val="32"/>
        </w:rPr>
        <w:drawing>
          <wp:inline distT="0" distB="0" distL="0" distR="0" wp14:anchorId="2FF8CFF8" wp14:editId="2AD18A6F">
            <wp:extent cx="2277745" cy="2277745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E829E" w14:textId="77777777" w:rsidR="00436188" w:rsidRPr="00825462" w:rsidRDefault="00436188" w:rsidP="00436188">
      <w:pPr>
        <w:spacing w:line="360" w:lineRule="auto"/>
        <w:jc w:val="center"/>
        <w:rPr>
          <w:rFonts w:ascii="Optima" w:hAnsi="Optima"/>
          <w:b/>
          <w:bCs/>
          <w:sz w:val="28"/>
          <w:szCs w:val="28"/>
        </w:rPr>
      </w:pPr>
      <w:r w:rsidRPr="008C1203">
        <w:rPr>
          <w:rFonts w:ascii="Optima" w:hAnsi="Optima"/>
          <w:b/>
          <w:bCs/>
          <w:sz w:val="28"/>
          <w:szCs w:val="28"/>
        </w:rPr>
        <w:t>Mondays 3.00</w:t>
      </w:r>
      <w:r>
        <w:rPr>
          <w:rFonts w:ascii="Optima" w:hAnsi="Optima"/>
          <w:b/>
          <w:bCs/>
          <w:sz w:val="28"/>
          <w:szCs w:val="28"/>
        </w:rPr>
        <w:t>,</w:t>
      </w:r>
      <w:r w:rsidRPr="008C1203">
        <w:rPr>
          <w:rFonts w:ascii="Optima" w:hAnsi="Optima"/>
          <w:b/>
          <w:bCs/>
          <w:sz w:val="28"/>
          <w:szCs w:val="28"/>
        </w:rPr>
        <w:t xml:space="preserve"> Institute of Archaeology</w:t>
      </w:r>
      <w:r>
        <w:rPr>
          <w:rFonts w:ascii="Optima" w:hAnsi="Optima"/>
          <w:b/>
          <w:bCs/>
          <w:sz w:val="28"/>
          <w:szCs w:val="28"/>
        </w:rPr>
        <w:t xml:space="preserve">, </w:t>
      </w:r>
      <w:r w:rsidRPr="008C1203">
        <w:rPr>
          <w:rFonts w:ascii="Optima" w:hAnsi="Optima"/>
          <w:b/>
          <w:bCs/>
          <w:sz w:val="28"/>
          <w:szCs w:val="28"/>
        </w:rPr>
        <w:t>Lecture Room</w:t>
      </w:r>
    </w:p>
    <w:p w14:paraId="5EB59853" w14:textId="77777777" w:rsidR="00436188" w:rsidRDefault="00436188" w:rsidP="00436188">
      <w:pPr>
        <w:rPr>
          <w:rFonts w:ascii="Optima" w:hAnsi="Optima"/>
          <w:b/>
          <w:sz w:val="28"/>
          <w:szCs w:val="28"/>
        </w:rPr>
      </w:pPr>
    </w:p>
    <w:p w14:paraId="77A19971" w14:textId="77777777" w:rsidR="00436188" w:rsidRDefault="00436188" w:rsidP="00436188">
      <w:pPr>
        <w:rPr>
          <w:rFonts w:ascii="Optima" w:hAnsi="Optima"/>
          <w:b/>
          <w:sz w:val="28"/>
          <w:szCs w:val="28"/>
        </w:rPr>
      </w:pPr>
    </w:p>
    <w:p w14:paraId="0D888D79" w14:textId="77777777" w:rsidR="00436188" w:rsidRDefault="00436188" w:rsidP="00436188">
      <w:pPr>
        <w:rPr>
          <w:rFonts w:ascii="Optima" w:hAnsi="Optima"/>
          <w:b/>
          <w:sz w:val="28"/>
          <w:szCs w:val="28"/>
        </w:rPr>
      </w:pPr>
    </w:p>
    <w:p w14:paraId="4AA81387" w14:textId="77777777" w:rsidR="00436188" w:rsidRPr="00F81162" w:rsidRDefault="00436188" w:rsidP="00436188">
      <w:pPr>
        <w:rPr>
          <w:rFonts w:ascii="Optima" w:hAnsi="Optima"/>
          <w:b/>
          <w:sz w:val="28"/>
          <w:szCs w:val="28"/>
        </w:rPr>
      </w:pPr>
      <w:r>
        <w:rPr>
          <w:rFonts w:ascii="Optima" w:hAnsi="Optima"/>
          <w:b/>
          <w:sz w:val="28"/>
          <w:szCs w:val="28"/>
        </w:rPr>
        <w:t xml:space="preserve">Week 2, 26 Jan.  Jennifer Coulton. </w:t>
      </w:r>
      <w:r w:rsidRPr="00F81162">
        <w:rPr>
          <w:rFonts w:ascii="Optima" w:hAnsi="Optima"/>
          <w:color w:val="000000"/>
          <w:sz w:val="28"/>
          <w:szCs w:val="28"/>
        </w:rPr>
        <w:t>Structural Depositions, Haunted Houses, and Domestic Protection in England c.800-1250</w:t>
      </w:r>
    </w:p>
    <w:p w14:paraId="2D020134" w14:textId="77777777" w:rsidR="00436188" w:rsidRDefault="00436188" w:rsidP="00436188">
      <w:pPr>
        <w:rPr>
          <w:rFonts w:ascii="Optima" w:hAnsi="Optima"/>
          <w:b/>
          <w:sz w:val="28"/>
          <w:szCs w:val="28"/>
        </w:rPr>
      </w:pPr>
    </w:p>
    <w:p w14:paraId="40F4F597" w14:textId="77777777" w:rsidR="00436188" w:rsidRPr="006658AB" w:rsidRDefault="00436188" w:rsidP="00436188">
      <w:pPr>
        <w:rPr>
          <w:bCs/>
          <w:color w:val="000000"/>
          <w:sz w:val="22"/>
          <w:szCs w:val="22"/>
        </w:rPr>
      </w:pPr>
      <w:r>
        <w:rPr>
          <w:rFonts w:ascii="Optima" w:hAnsi="Optima"/>
          <w:b/>
          <w:sz w:val="28"/>
          <w:szCs w:val="28"/>
        </w:rPr>
        <w:t xml:space="preserve"> Week 4, 9 Feb.  Matthew Johnson. </w:t>
      </w:r>
      <w:r w:rsidRPr="006658AB">
        <w:rPr>
          <w:rFonts w:ascii="Optima" w:hAnsi="Optima"/>
          <w:bCs/>
          <w:sz w:val="28"/>
          <w:szCs w:val="28"/>
        </w:rPr>
        <w:t xml:space="preserve">New World Settlement and the English Middle Ages </w:t>
      </w:r>
    </w:p>
    <w:p w14:paraId="107E898F" w14:textId="77777777" w:rsidR="00436188" w:rsidRDefault="00436188" w:rsidP="00436188">
      <w:pPr>
        <w:rPr>
          <w:rFonts w:ascii="Optima" w:hAnsi="Optima"/>
          <w:b/>
          <w:sz w:val="28"/>
          <w:szCs w:val="28"/>
        </w:rPr>
      </w:pPr>
    </w:p>
    <w:p w14:paraId="616FF569" w14:textId="77777777" w:rsidR="00436188" w:rsidRDefault="00436188" w:rsidP="00436188">
      <w:pPr>
        <w:rPr>
          <w:rFonts w:ascii="Optima" w:hAnsi="Optima"/>
          <w:b/>
          <w:sz w:val="28"/>
          <w:szCs w:val="28"/>
        </w:rPr>
      </w:pPr>
      <w:r>
        <w:rPr>
          <w:rFonts w:ascii="Optima" w:hAnsi="Optima"/>
          <w:b/>
          <w:sz w:val="28"/>
          <w:szCs w:val="28"/>
        </w:rPr>
        <w:t xml:space="preserve">Week 6, 23 Feb. Charlotte Wood. </w:t>
      </w:r>
      <w:r w:rsidRPr="00F81162">
        <w:rPr>
          <w:rFonts w:ascii="Optima" w:hAnsi="Optima"/>
          <w:bCs/>
          <w:sz w:val="28"/>
          <w:szCs w:val="28"/>
        </w:rPr>
        <w:t>Early medieval ‘liturgical combs’</w:t>
      </w:r>
    </w:p>
    <w:p w14:paraId="1F269B68" w14:textId="77777777" w:rsidR="00436188" w:rsidRDefault="00436188" w:rsidP="00436188">
      <w:pPr>
        <w:rPr>
          <w:rFonts w:ascii="Optima" w:hAnsi="Optima"/>
          <w:b/>
          <w:sz w:val="28"/>
          <w:szCs w:val="28"/>
        </w:rPr>
      </w:pPr>
    </w:p>
    <w:p w14:paraId="2724AB97" w14:textId="77777777" w:rsidR="00436188" w:rsidRPr="000D023A" w:rsidRDefault="00436188" w:rsidP="00436188">
      <w:pPr>
        <w:rPr>
          <w:rFonts w:ascii="Optima" w:hAnsi="Optima"/>
          <w:b/>
          <w:sz w:val="28"/>
          <w:szCs w:val="28"/>
        </w:rPr>
      </w:pPr>
      <w:r>
        <w:rPr>
          <w:rFonts w:ascii="Optima" w:hAnsi="Optima"/>
          <w:b/>
          <w:sz w:val="28"/>
          <w:szCs w:val="28"/>
        </w:rPr>
        <w:t xml:space="preserve">Week 8, 9 March. Eugene Costello. </w:t>
      </w:r>
      <w:r w:rsidRPr="000D023A">
        <w:rPr>
          <w:rFonts w:ascii="Optima" w:hAnsi="Optima"/>
          <w:color w:val="000000"/>
          <w:sz w:val="28"/>
          <w:szCs w:val="28"/>
          <w:shd w:val="clear" w:color="auto" w:fill="FFFFFF"/>
        </w:rPr>
        <w:t>Exploring the expansion of pastoral farming in northern Europe's uplands, c.1200-1600</w:t>
      </w:r>
    </w:p>
    <w:p w14:paraId="44D78C48" w14:textId="77777777" w:rsidR="00436188" w:rsidRDefault="00436188" w:rsidP="00436188">
      <w:pPr>
        <w:rPr>
          <w:rFonts w:ascii="Optima" w:hAnsi="Optima"/>
          <w:i/>
        </w:rPr>
      </w:pPr>
    </w:p>
    <w:p w14:paraId="1C2D8A7D" w14:textId="77777777" w:rsidR="00436188" w:rsidRDefault="00436188" w:rsidP="00436188">
      <w:pPr>
        <w:pStyle w:val="PlainText"/>
        <w:rPr>
          <w:rFonts w:ascii="Optima" w:hAnsi="Optima"/>
          <w:i/>
          <w:sz w:val="24"/>
          <w:szCs w:val="24"/>
        </w:rPr>
      </w:pPr>
    </w:p>
    <w:p w14:paraId="1A269935" w14:textId="77777777" w:rsidR="00436188" w:rsidRDefault="00436188" w:rsidP="00436188">
      <w:pPr>
        <w:pStyle w:val="PlainText"/>
        <w:rPr>
          <w:rFonts w:ascii="Optima" w:hAnsi="Optima"/>
          <w:i/>
          <w:sz w:val="24"/>
          <w:szCs w:val="24"/>
        </w:rPr>
      </w:pPr>
    </w:p>
    <w:p w14:paraId="55D037C8" w14:textId="77777777" w:rsidR="00436188" w:rsidRDefault="00436188" w:rsidP="00436188">
      <w:pPr>
        <w:pStyle w:val="PlainText"/>
        <w:rPr>
          <w:rFonts w:ascii="Optima" w:hAnsi="Optima"/>
          <w:i/>
          <w:sz w:val="24"/>
          <w:szCs w:val="24"/>
        </w:rPr>
      </w:pPr>
    </w:p>
    <w:p w14:paraId="079C911B" w14:textId="77777777" w:rsidR="00E91A4A" w:rsidRDefault="00E91A4A"/>
    <w:sectPr w:rsidR="00E91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88"/>
    <w:rsid w:val="003F1F46"/>
    <w:rsid w:val="004004B5"/>
    <w:rsid w:val="00406719"/>
    <w:rsid w:val="00436188"/>
    <w:rsid w:val="008D6681"/>
    <w:rsid w:val="00AD5F07"/>
    <w:rsid w:val="00B678C8"/>
    <w:rsid w:val="00E91A4A"/>
    <w:rsid w:val="00E92020"/>
    <w:rsid w:val="00F2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F135"/>
  <w15:chartTrackingRefBased/>
  <w15:docId w15:val="{0F938BB6-A426-B947-9B5C-0FBF7DD5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18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3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1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1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1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1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1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1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1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6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1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1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1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18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6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18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61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1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188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43618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6188"/>
    <w:rPr>
      <w:rFonts w:ascii="Consolas" w:eastAsia="Calibri" w:hAnsi="Consolas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432</Characters>
  <Application>Microsoft Office Word</Application>
  <DocSecurity>0</DocSecurity>
  <Lines>22</Lines>
  <Paragraphs>8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Hamerow</dc:creator>
  <cp:keywords/>
  <dc:description/>
  <cp:lastModifiedBy>Helena Hamerow</cp:lastModifiedBy>
  <cp:revision>2</cp:revision>
  <dcterms:created xsi:type="dcterms:W3CDTF">2026-01-06T16:21:00Z</dcterms:created>
  <dcterms:modified xsi:type="dcterms:W3CDTF">2026-01-07T15:00:00Z</dcterms:modified>
</cp:coreProperties>
</file>